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FEA2" w14:textId="77777777" w:rsidR="001832E9" w:rsidRPr="0039584D" w:rsidRDefault="001832E9" w:rsidP="003969C7">
      <w:pPr>
        <w:pStyle w:val="E0"/>
      </w:pPr>
    </w:p>
    <w:p w14:paraId="21C775C1" w14:textId="77777777" w:rsidR="001832E9" w:rsidRPr="0039584D" w:rsidRDefault="001832E9" w:rsidP="003969C7">
      <w:pPr>
        <w:pStyle w:val="E0"/>
      </w:pPr>
    </w:p>
    <w:p w14:paraId="7BFD2BFA" w14:textId="77777777" w:rsidR="001832E9" w:rsidRPr="0039584D" w:rsidRDefault="001832E9" w:rsidP="003969C7">
      <w:pPr>
        <w:pStyle w:val="E0"/>
      </w:pPr>
    </w:p>
    <w:p w14:paraId="3A8CFEDF" w14:textId="77777777" w:rsidR="001832E9" w:rsidRPr="0039584D" w:rsidRDefault="001832E9" w:rsidP="003969C7">
      <w:pPr>
        <w:pStyle w:val="E0"/>
      </w:pPr>
    </w:p>
    <w:p w14:paraId="4E1A7DF6" w14:textId="77777777" w:rsidR="001832E9" w:rsidRPr="0039584D" w:rsidRDefault="001832E9" w:rsidP="003969C7">
      <w:pPr>
        <w:pStyle w:val="E0"/>
      </w:pPr>
    </w:p>
    <w:p w14:paraId="695F351C" w14:textId="77777777" w:rsidR="001832E9" w:rsidRPr="0039584D" w:rsidRDefault="001832E9" w:rsidP="003969C7">
      <w:pPr>
        <w:pStyle w:val="E0"/>
      </w:pPr>
    </w:p>
    <w:p w14:paraId="04855ED9" w14:textId="77777777" w:rsidR="001832E9" w:rsidRPr="0039584D" w:rsidRDefault="001832E9" w:rsidP="003969C7">
      <w:pPr>
        <w:pStyle w:val="E0"/>
      </w:pPr>
    </w:p>
    <w:p w14:paraId="0B945EFC" w14:textId="77777777" w:rsidR="001832E9" w:rsidRPr="0039584D" w:rsidRDefault="001832E9" w:rsidP="003969C7">
      <w:pPr>
        <w:pStyle w:val="E0"/>
      </w:pPr>
    </w:p>
    <w:p w14:paraId="560CAD35" w14:textId="77777777" w:rsidR="00061F88" w:rsidRPr="00ED61A7" w:rsidRDefault="001832E9" w:rsidP="00ED61A7">
      <w:pPr>
        <w:pStyle w:val="E0"/>
        <w:jc w:val="center"/>
        <w:rPr>
          <w:b/>
          <w:bCs/>
        </w:rPr>
      </w:pPr>
      <w:r w:rsidRPr="00ED61A7">
        <w:rPr>
          <w:b/>
          <w:bCs/>
        </w:rPr>
        <w:t>ОПИСАНИЕ ПРОЦЕССОВ, ОБЕСПЕЧИВАЮЩИХ ПОДДЕРЖАНИЕ ЖИЗНЕННОГО ЦИКЛА, В ТОМ ЧИСЛЕ УСТРАНЕНИЕ НЕИСПРАВНОСТЕЙ, ВЫЯВЛЕННЫХ В ХОДЕ ЭКСПЛУАТАЦИИ ПО, СОВЕРШЕНСТВОВАНИЕ ПО, А ТАКЖЕ ИНФОРМАЦИЯ О ПЕРСОНАЛЕ, НЕОБХОДИМОЙ ДЛЯ ОБЕСПЕЧЕНИЯ ТАКОЙ ПОДДЕРЖКИ</w:t>
      </w:r>
    </w:p>
    <w:p w14:paraId="3F5DA4EB" w14:textId="46869B6B" w:rsidR="00061F88" w:rsidRPr="00ED61A7" w:rsidRDefault="00061F88" w:rsidP="00ED61A7">
      <w:pPr>
        <w:pStyle w:val="E0"/>
        <w:jc w:val="center"/>
        <w:sectPr w:rsidR="00061F88" w:rsidRPr="00ED61A7" w:rsidSect="003504E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D61A7">
        <w:t>На</w:t>
      </w:r>
      <w:r w:rsidR="00C377FA" w:rsidRPr="00ED61A7">
        <w:t xml:space="preserve"> </w:t>
      </w:r>
      <w:r w:rsidR="004123B7">
        <w:t>3</w:t>
      </w:r>
      <w:r w:rsidRPr="00ED61A7">
        <w:t xml:space="preserve"> листах </w:t>
      </w:r>
    </w:p>
    <w:p w14:paraId="068C9CF9" w14:textId="77777777" w:rsidR="00061F88" w:rsidRPr="0039584D" w:rsidRDefault="00061F88" w:rsidP="00061F88">
      <w:pPr>
        <w:pStyle w:val="1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9584D">
        <w:rPr>
          <w:rFonts w:ascii="Times New Roman" w:hAnsi="Times New Roman" w:cs="Times New Roman"/>
        </w:rPr>
        <w:lastRenderedPageBreak/>
        <w:t>Описание процессов, обеспечивающих поддержание жизненного цикла</w:t>
      </w:r>
      <w:r w:rsidR="00085923">
        <w:rPr>
          <w:rFonts w:ascii="Times New Roman" w:hAnsi="Times New Roman" w:cs="Times New Roman"/>
        </w:rPr>
        <w:t xml:space="preserve"> метаданных</w:t>
      </w:r>
    </w:p>
    <w:p w14:paraId="25C39262" w14:textId="36FD466B" w:rsidR="005E13C9" w:rsidRDefault="009B0BC9" w:rsidP="005E13C9">
      <w:pPr>
        <w:pStyle w:val="E0"/>
      </w:pPr>
      <w:bookmarkStart w:id="0" w:name="_Hlk124780326"/>
      <w:bookmarkStart w:id="1" w:name="_Hlk124780351"/>
      <w:r>
        <w:t>Программа для ЭВМ «Автоматизированная информационная система «</w:t>
      </w:r>
      <w:proofErr w:type="spellStart"/>
      <w:r>
        <w:t>ПроРиск</w:t>
      </w:r>
      <w:proofErr w:type="spellEnd"/>
      <w:r>
        <w:t xml:space="preserve">» </w:t>
      </w:r>
      <w:r w:rsidRPr="003969C7">
        <w:t>(</w:t>
      </w:r>
      <w:r>
        <w:t>предыдущее название – «Программа для ЭВМ «</w:t>
      </w:r>
      <w:r w:rsidRPr="00444C44">
        <w:t>Система управления рисками и внутреннего контроля и антимонопольного комплаенса</w:t>
      </w:r>
      <w:r>
        <w:t>»</w:t>
      </w:r>
      <w:r w:rsidR="00FF556A">
        <w:t xml:space="preserve"> </w:t>
      </w:r>
      <w:r w:rsidR="00FF556A" w:rsidRPr="003969C7">
        <w:t>(далее – Система</w:t>
      </w:r>
      <w:r>
        <w:t xml:space="preserve">, </w:t>
      </w:r>
      <w:proofErr w:type="spellStart"/>
      <w:r>
        <w:t>СУРиВК</w:t>
      </w:r>
      <w:proofErr w:type="spellEnd"/>
      <w:r w:rsidR="00CA6DC7">
        <w:t xml:space="preserve"> и</w:t>
      </w:r>
      <w:bookmarkStart w:id="2" w:name="_GoBack"/>
      <w:bookmarkEnd w:id="2"/>
      <w:r>
        <w:t xml:space="preserve"> АМК</w:t>
      </w:r>
      <w:r w:rsidR="00FF556A" w:rsidRPr="003969C7">
        <w:t>)</w:t>
      </w:r>
      <w:bookmarkEnd w:id="0"/>
      <w:r w:rsidR="00FF556A">
        <w:t>,</w:t>
      </w:r>
      <w:r w:rsidR="00FF556A" w:rsidRPr="00FF556A">
        <w:t xml:space="preserve"> </w:t>
      </w:r>
      <w:r w:rsidR="00FF556A">
        <w:t>созданная на Информационно-аналитической платформе «</w:t>
      </w:r>
      <w:proofErr w:type="spellStart"/>
      <w:r w:rsidR="00FF556A">
        <w:t>Триафлай</w:t>
      </w:r>
      <w:proofErr w:type="spellEnd"/>
      <w:r w:rsidR="00FF556A">
        <w:t>» (</w:t>
      </w:r>
      <w:r w:rsidR="003922A8">
        <w:t xml:space="preserve">в реестре отечественного ПО — </w:t>
      </w:r>
      <w:proofErr w:type="spellStart"/>
      <w:r w:rsidR="003922A8">
        <w:t>Триафлай</w:t>
      </w:r>
      <w:proofErr w:type="spellEnd"/>
      <w:r w:rsidR="003922A8">
        <w:t xml:space="preserve"> № 2965, свидетельство о государственной регистрации программы для ЭВМ № 2012618686 от 24.07.2012г.</w:t>
      </w:r>
      <w:r w:rsidR="00FF556A">
        <w:t xml:space="preserve">), </w:t>
      </w:r>
      <w:bookmarkEnd w:id="1"/>
      <w:r w:rsidR="005E13C9">
        <w:t>предназначена для автоматизации процессов обеспечения функционирования управления рисками и внутреннего контроля и антимонопольного комплаенса</w:t>
      </w:r>
      <w:r w:rsidR="00F73D3D" w:rsidRPr="00F73D3D">
        <w:t xml:space="preserve"> в Группе «Интер РАО»</w:t>
      </w:r>
      <w:r w:rsidR="005E13C9">
        <w:t>, таких как составление отдельных слайдов бизнес-плана и отчета о его исполнении, управление типовыми рисками, планирование и контроль исполнения мероприятий по управлению рисками сбор и подготовка карт антимонопольных рисков, планов мероприятий, отчетов о функционировании антимонопольного комплаенса, ведение реестра общений в динамике (от поступления обращения и до вступления в силу завершающего процессуального документа).</w:t>
      </w:r>
    </w:p>
    <w:p w14:paraId="0F8C34DD" w14:textId="5C061B3D" w:rsidR="00FE3344" w:rsidRDefault="00FE3344" w:rsidP="005E13C9">
      <w:pPr>
        <w:pStyle w:val="E0"/>
      </w:pPr>
      <w:r>
        <w:t>Для функционирования системы необходимо ПО «</w:t>
      </w:r>
      <w:proofErr w:type="spellStart"/>
      <w:r>
        <w:t>Трифлай</w:t>
      </w:r>
      <w:proofErr w:type="spellEnd"/>
      <w:r>
        <w:t>».</w:t>
      </w:r>
    </w:p>
    <w:p w14:paraId="21CBE3F5" w14:textId="46986B68" w:rsidR="00FF556A" w:rsidRPr="003969C7" w:rsidRDefault="00FF556A" w:rsidP="00FF556A">
      <w:pPr>
        <w:pStyle w:val="E0"/>
      </w:pPr>
      <w:r w:rsidRPr="003969C7">
        <w:t>Поддержание жизненного цикла метаданных Системы включает в себя набор процессов по управлению данными, обеспечивающих качественное и своевременное создание, хранение, интеграцию и контроль за метаданными для последующего повторного использования.</w:t>
      </w:r>
    </w:p>
    <w:p w14:paraId="1D4B7343" w14:textId="34889264" w:rsidR="00D710BD" w:rsidRDefault="00E50668" w:rsidP="005E13C9">
      <w:pPr>
        <w:pStyle w:val="E0"/>
      </w:pPr>
      <w:r>
        <w:t xml:space="preserve">С целью </w:t>
      </w:r>
      <w:r w:rsidRPr="00E50668">
        <w:t>предоставлени</w:t>
      </w:r>
      <w:r>
        <w:t>я</w:t>
      </w:r>
      <w:r w:rsidRPr="00E50668">
        <w:t xml:space="preserve"> необходимых информационно-вычислительных ресурсов для функционирования бизнес-процессов </w:t>
      </w:r>
      <w:proofErr w:type="spellStart"/>
      <w:r w:rsidRPr="00E50668">
        <w:t>СУРиВК</w:t>
      </w:r>
      <w:proofErr w:type="spellEnd"/>
      <w:r w:rsidRPr="00E50668">
        <w:t>, АМК и обеспечение непрерывности процессов её обслуживания и развития</w:t>
      </w:r>
      <w:r>
        <w:t xml:space="preserve">, разработан </w:t>
      </w:r>
      <w:r w:rsidR="005871DD">
        <w:t xml:space="preserve">документ «Описание </w:t>
      </w:r>
      <w:r w:rsidRPr="00E50668">
        <w:t>системн</w:t>
      </w:r>
      <w:r w:rsidR="005871DD">
        <w:t>ого</w:t>
      </w:r>
      <w:r w:rsidRPr="00E50668">
        <w:t xml:space="preserve"> ландшафт</w:t>
      </w:r>
      <w:r w:rsidR="005871DD">
        <w:t>а»</w:t>
      </w:r>
      <w:r w:rsidRPr="00E50668">
        <w:t xml:space="preserve"> С</w:t>
      </w:r>
      <w:r w:rsidR="005871DD">
        <w:t>истемы</w:t>
      </w:r>
      <w:r w:rsidRPr="00E50668">
        <w:t>.</w:t>
      </w:r>
    </w:p>
    <w:p w14:paraId="7291A09C" w14:textId="77777777" w:rsidR="00317085" w:rsidRPr="0039584D" w:rsidRDefault="00317085" w:rsidP="00317085">
      <w:pPr>
        <w:pStyle w:val="1"/>
        <w:numPr>
          <w:ilvl w:val="1"/>
          <w:numId w:val="6"/>
        </w:numPr>
        <w:spacing w:after="240"/>
        <w:rPr>
          <w:rFonts w:ascii="Times New Roman" w:hAnsi="Times New Roman" w:cs="Times New Roman"/>
        </w:rPr>
      </w:pPr>
      <w:r w:rsidRPr="0039584D">
        <w:rPr>
          <w:rFonts w:ascii="Times New Roman" w:hAnsi="Times New Roman" w:cs="Times New Roman"/>
        </w:rPr>
        <w:t>Устранение неисправностей</w:t>
      </w:r>
    </w:p>
    <w:p w14:paraId="57CB879E" w14:textId="77777777" w:rsidR="00D710BD" w:rsidRDefault="00D710BD" w:rsidP="00AA3080">
      <w:pPr>
        <w:pStyle w:val="a4"/>
        <w:rPr>
          <w:lang w:val="ru-RU"/>
        </w:rPr>
      </w:pPr>
      <w:r w:rsidRPr="00D710BD">
        <w:rPr>
          <w:lang w:val="ru-RU"/>
        </w:rPr>
        <w:t>Диагностирование Системы осуществляется путем анализа записей в системных журналах СУБД, веб-сервера и операционной системы, а также с помощью встроенных средств диагностирования общего программного обеспечения Системы.</w:t>
      </w:r>
    </w:p>
    <w:p w14:paraId="361E977C" w14:textId="43E50875" w:rsidR="001D6EC3" w:rsidRDefault="001D6EC3" w:rsidP="00AA3080">
      <w:pPr>
        <w:pStyle w:val="a4"/>
        <w:rPr>
          <w:lang w:val="ru-RU"/>
        </w:rPr>
      </w:pPr>
      <w:r w:rsidRPr="0039584D">
        <w:t xml:space="preserve">При </w:t>
      </w:r>
      <w:r w:rsidRPr="0039584D">
        <w:rPr>
          <w:lang w:val="ru-RU"/>
        </w:rPr>
        <w:t xml:space="preserve">аварийных ситуациях и </w:t>
      </w:r>
      <w:r w:rsidRPr="0039584D">
        <w:t xml:space="preserve">выдаче системных сообщений об ошибках или при возникновении проблем в работе </w:t>
      </w:r>
      <w:r w:rsidR="002E4C1B">
        <w:rPr>
          <w:lang w:val="ru-RU"/>
        </w:rPr>
        <w:t>С</w:t>
      </w:r>
      <w:r w:rsidR="00135878">
        <w:rPr>
          <w:lang w:val="ru-RU"/>
        </w:rPr>
        <w:t>истемы</w:t>
      </w:r>
      <w:r w:rsidRPr="0039584D">
        <w:rPr>
          <w:lang w:val="ru-RU"/>
        </w:rPr>
        <w:t xml:space="preserve">, </w:t>
      </w:r>
      <w:r w:rsidR="00991344">
        <w:rPr>
          <w:lang w:val="ru-RU"/>
        </w:rPr>
        <w:t>с</w:t>
      </w:r>
      <w:r w:rsidRPr="0039584D">
        <w:rPr>
          <w:lang w:val="ru-RU"/>
        </w:rPr>
        <w:t>истемному администратору</w:t>
      </w:r>
      <w:r w:rsidR="00991344">
        <w:rPr>
          <w:lang w:val="ru-RU"/>
        </w:rPr>
        <w:t xml:space="preserve"> или</w:t>
      </w:r>
      <w:r w:rsidRPr="0039584D">
        <w:t xml:space="preserve"> </w:t>
      </w:r>
      <w:r w:rsidR="007E2AC4" w:rsidRPr="007E2AC4">
        <w:rPr>
          <w:lang w:val="ru-RU"/>
        </w:rPr>
        <w:t>аналитик</w:t>
      </w:r>
      <w:r w:rsidR="007E2AC4">
        <w:rPr>
          <w:lang w:val="ru-RU"/>
        </w:rPr>
        <w:t>у</w:t>
      </w:r>
      <w:r w:rsidR="007E2AC4" w:rsidRPr="007E2AC4">
        <w:rPr>
          <w:lang w:val="ru-RU"/>
        </w:rPr>
        <w:t>, прошедш</w:t>
      </w:r>
      <w:r w:rsidR="00991344">
        <w:rPr>
          <w:lang w:val="ru-RU"/>
        </w:rPr>
        <w:t>им</w:t>
      </w:r>
      <w:r w:rsidR="007E2AC4" w:rsidRPr="007E2AC4">
        <w:rPr>
          <w:lang w:val="ru-RU"/>
        </w:rPr>
        <w:t xml:space="preserve"> обучение </w:t>
      </w:r>
      <w:r w:rsidR="00633BE7">
        <w:rPr>
          <w:lang w:val="ru-RU"/>
        </w:rPr>
        <w:t>по информационно-аналитической платформе</w:t>
      </w:r>
      <w:r w:rsidR="007E2AC4" w:rsidRPr="007E2AC4">
        <w:rPr>
          <w:lang w:val="ru-RU"/>
        </w:rPr>
        <w:t xml:space="preserve"> </w:t>
      </w:r>
      <w:r w:rsidR="000173BD">
        <w:rPr>
          <w:lang w:val="ru-RU"/>
        </w:rPr>
        <w:t>«</w:t>
      </w:r>
      <w:r w:rsidR="007E2AC4" w:rsidRPr="007E2AC4">
        <w:rPr>
          <w:lang w:val="ru-RU"/>
        </w:rPr>
        <w:t>Триафлай</w:t>
      </w:r>
      <w:r w:rsidR="000173BD">
        <w:rPr>
          <w:lang w:val="ru-RU"/>
        </w:rPr>
        <w:t>»</w:t>
      </w:r>
      <w:r w:rsidR="00991344">
        <w:rPr>
          <w:lang w:val="ru-RU"/>
        </w:rPr>
        <w:t>,</w:t>
      </w:r>
      <w:r w:rsidR="00633BE7">
        <w:rPr>
          <w:lang w:val="ru-RU"/>
        </w:rPr>
        <w:t xml:space="preserve"> а также </w:t>
      </w:r>
      <w:r w:rsidR="00633BE7">
        <w:rPr>
          <w:lang w:val="ru-RU"/>
        </w:rPr>
        <w:lastRenderedPageBreak/>
        <w:t>изучившему рабочую и эксплатуационную документацию Системы,</w:t>
      </w:r>
      <w:r w:rsidR="007E2AC4">
        <w:rPr>
          <w:lang w:val="ru-RU"/>
        </w:rPr>
        <w:t xml:space="preserve"> </w:t>
      </w:r>
      <w:r w:rsidRPr="0039584D">
        <w:t xml:space="preserve">необходимо решить проблему, указанную в журнале сообщений об ошибках по логам </w:t>
      </w:r>
      <w:r w:rsidR="002E4C1B">
        <w:rPr>
          <w:lang w:val="ru-RU"/>
        </w:rPr>
        <w:t>С</w:t>
      </w:r>
      <w:r w:rsidRPr="0039584D">
        <w:t>истемы</w:t>
      </w:r>
      <w:r w:rsidR="00A87D40">
        <w:rPr>
          <w:lang w:val="ru-RU"/>
        </w:rPr>
        <w:t xml:space="preserve"> в соотвествии с эксплуатационной документацией</w:t>
      </w:r>
      <w:r w:rsidRPr="0039584D">
        <w:t>.</w:t>
      </w:r>
      <w:r w:rsidRPr="0039584D">
        <w:rPr>
          <w:lang w:val="ru-RU"/>
        </w:rPr>
        <w:t xml:space="preserve"> </w:t>
      </w:r>
    </w:p>
    <w:p w14:paraId="59905C1D" w14:textId="77777777" w:rsidR="00317085" w:rsidRPr="0039584D" w:rsidRDefault="00317085" w:rsidP="00317085">
      <w:pPr>
        <w:pStyle w:val="1"/>
        <w:numPr>
          <w:ilvl w:val="1"/>
          <w:numId w:val="6"/>
        </w:numPr>
        <w:spacing w:after="240"/>
        <w:rPr>
          <w:rFonts w:ascii="Times New Roman" w:hAnsi="Times New Roman" w:cs="Times New Roman"/>
        </w:rPr>
      </w:pPr>
      <w:r w:rsidRPr="0039584D">
        <w:rPr>
          <w:rFonts w:ascii="Times New Roman" w:hAnsi="Times New Roman" w:cs="Times New Roman"/>
        </w:rPr>
        <w:t xml:space="preserve">Совершенствование </w:t>
      </w:r>
      <w:r w:rsidR="00991344">
        <w:rPr>
          <w:rFonts w:ascii="Times New Roman" w:hAnsi="Times New Roman" w:cs="Times New Roman"/>
        </w:rPr>
        <w:t>работы</w:t>
      </w:r>
    </w:p>
    <w:p w14:paraId="0A3B2155" w14:textId="63FE3EB2" w:rsidR="00756598" w:rsidRDefault="00A87D40" w:rsidP="003969C7">
      <w:pPr>
        <w:pStyle w:val="E0"/>
      </w:pPr>
      <w:r>
        <w:t xml:space="preserve">Для совершенствования работы могут использоваться штатные средства Системы: </w:t>
      </w:r>
      <w:r w:rsidRPr="00A87D40">
        <w:t>Пользовательский интерфейс Системы предоставля</w:t>
      </w:r>
      <w:r>
        <w:t>ет</w:t>
      </w:r>
      <w:r w:rsidRPr="00A87D40">
        <w:t xml:space="preserve"> пользователям (при необходимости), возможность полного изменения настроек Системы, необходимых для реализации функциональных требований, предъявляемых к модулям Системы, по принципу «</w:t>
      </w:r>
      <w:proofErr w:type="spellStart"/>
      <w:r w:rsidRPr="00A87D40">
        <w:t>low-code</w:t>
      </w:r>
      <w:proofErr w:type="spellEnd"/>
      <w:r w:rsidRPr="00A87D40">
        <w:t>» (без необходимости написания программного кода) и без привлечения сотрудников технической поддержки.</w:t>
      </w:r>
    </w:p>
    <w:p w14:paraId="197A6EEE" w14:textId="77777777" w:rsidR="00061F88" w:rsidRPr="0039584D" w:rsidRDefault="00061F88" w:rsidP="00061F88">
      <w:pPr>
        <w:pStyle w:val="1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39584D">
        <w:rPr>
          <w:rFonts w:ascii="Times New Roman" w:hAnsi="Times New Roman" w:cs="Times New Roman"/>
        </w:rPr>
        <w:t>Информация о персонале</w:t>
      </w:r>
    </w:p>
    <w:p w14:paraId="08FE6B05" w14:textId="60FF7ED5" w:rsidR="00E52163" w:rsidRDefault="002F10E1" w:rsidP="00E52163">
      <w:pPr>
        <w:pStyle w:val="E0"/>
      </w:pPr>
      <w:r>
        <w:t>В соответствии с эксплуатационной документацией, д</w:t>
      </w:r>
      <w:r w:rsidR="003504E3" w:rsidRPr="0039584D">
        <w:t xml:space="preserve">ля обеспечения процессов, обеспечивающих </w:t>
      </w:r>
      <w:r w:rsidR="00E52163">
        <w:t>разработку и развитие</w:t>
      </w:r>
      <w:r w:rsidR="00E52163" w:rsidRPr="0039584D">
        <w:t xml:space="preserve"> </w:t>
      </w:r>
      <w:r w:rsidR="00E52163">
        <w:t>метаданных</w:t>
      </w:r>
      <w:r w:rsidR="003504E3" w:rsidRPr="0039584D">
        <w:t>, требу</w:t>
      </w:r>
      <w:r w:rsidR="00E52163">
        <w:t>ется следующий персонал:</w:t>
      </w:r>
    </w:p>
    <w:p w14:paraId="235C4807" w14:textId="72A08C02" w:rsidR="00E52163" w:rsidRDefault="00294C3A" w:rsidP="002D7E60">
      <w:pPr>
        <w:pStyle w:val="phlistitemized1"/>
      </w:pPr>
      <w:r>
        <w:t>а</w:t>
      </w:r>
      <w:r w:rsidR="00E52163">
        <w:t xml:space="preserve">налитик, </w:t>
      </w:r>
      <w:r w:rsidR="002F10E1" w:rsidRPr="002F10E1">
        <w:t>прошедши</w:t>
      </w:r>
      <w:r w:rsidR="002F10E1">
        <w:t>й</w:t>
      </w:r>
      <w:r w:rsidR="002F10E1" w:rsidRPr="002F10E1">
        <w:t xml:space="preserve"> обучение по информационно-аналитической платформе «</w:t>
      </w:r>
      <w:proofErr w:type="spellStart"/>
      <w:r w:rsidR="002F10E1" w:rsidRPr="002F10E1">
        <w:t>Триафлай</w:t>
      </w:r>
      <w:proofErr w:type="spellEnd"/>
      <w:r w:rsidR="002F10E1" w:rsidRPr="002F10E1">
        <w:t>», а также изучивш</w:t>
      </w:r>
      <w:r w:rsidR="002F10E1">
        <w:t>ий</w:t>
      </w:r>
      <w:r w:rsidR="002F10E1" w:rsidRPr="002F10E1">
        <w:t xml:space="preserve"> рабочую и экспл</w:t>
      </w:r>
      <w:r w:rsidR="002F10E1">
        <w:t>уа</w:t>
      </w:r>
      <w:r w:rsidR="002F10E1" w:rsidRPr="002F10E1">
        <w:t>т</w:t>
      </w:r>
      <w:r w:rsidR="002F10E1">
        <w:t>а</w:t>
      </w:r>
      <w:r w:rsidR="002F10E1" w:rsidRPr="002F10E1">
        <w:t>ционную документацию Системы</w:t>
      </w:r>
      <w:r w:rsidR="002F10E1">
        <w:t xml:space="preserve">, </w:t>
      </w:r>
      <w:r w:rsidR="00E52163">
        <w:t>имеющий опыт работы с BI-платформами</w:t>
      </w:r>
      <w:r w:rsidR="002F10E1">
        <w:t xml:space="preserve"> и</w:t>
      </w:r>
      <w:r w:rsidR="00E52163">
        <w:t xml:space="preserve"> понимание основных принципов дизайна аналитических панелей (</w:t>
      </w:r>
      <w:proofErr w:type="spellStart"/>
      <w:r w:rsidR="00E52163">
        <w:t>дашбордов</w:t>
      </w:r>
      <w:proofErr w:type="spellEnd"/>
      <w:r w:rsidR="00E52163">
        <w:t>)</w:t>
      </w:r>
      <w:r w:rsidR="002F10E1">
        <w:t xml:space="preserve">, </w:t>
      </w:r>
      <w:r w:rsidR="00E52163">
        <w:t xml:space="preserve">различных методов анализа данных, </w:t>
      </w:r>
      <w:r w:rsidR="002D7E60" w:rsidRPr="002D7E60">
        <w:t xml:space="preserve">хранение, сбор и преобразования данных (ETL) </w:t>
      </w:r>
    </w:p>
    <w:p w14:paraId="26440AA3" w14:textId="22B06422" w:rsidR="00E52163" w:rsidRDefault="002F10E1" w:rsidP="002D7E60">
      <w:pPr>
        <w:pStyle w:val="phlistitemized1"/>
      </w:pPr>
      <w:r>
        <w:t xml:space="preserve">системный </w:t>
      </w:r>
      <w:r w:rsidR="00294C3A">
        <w:t>а</w:t>
      </w:r>
      <w:r w:rsidR="002D7E60">
        <w:t xml:space="preserve">дминистратор, </w:t>
      </w:r>
      <w:r w:rsidRPr="002F10E1">
        <w:t>прошедши</w:t>
      </w:r>
      <w:r>
        <w:t>й</w:t>
      </w:r>
      <w:r w:rsidRPr="002F10E1">
        <w:t xml:space="preserve"> обучение по информационно-аналитической платформе «</w:t>
      </w:r>
      <w:proofErr w:type="spellStart"/>
      <w:r w:rsidRPr="002F10E1">
        <w:t>Триафлай</w:t>
      </w:r>
      <w:proofErr w:type="spellEnd"/>
      <w:r w:rsidRPr="002F10E1">
        <w:t>», а также изучивш</w:t>
      </w:r>
      <w:r>
        <w:t>ий</w:t>
      </w:r>
      <w:r w:rsidRPr="002F10E1">
        <w:t xml:space="preserve"> рабочую и эксплуатационную документацию Системы</w:t>
      </w:r>
      <w:r>
        <w:t>, имеющий опыт работы с BI-платформами</w:t>
      </w:r>
      <w:r w:rsidR="002D7E60">
        <w:t>, настройки</w:t>
      </w:r>
      <w:r w:rsidR="002D7E60" w:rsidRPr="002D7E60">
        <w:t xml:space="preserve"> приложений и управле</w:t>
      </w:r>
      <w:r w:rsidR="002D7E60">
        <w:t>ния</w:t>
      </w:r>
      <w:r w:rsidR="002D7E60" w:rsidRPr="002D7E60">
        <w:t xml:space="preserve"> средой</w:t>
      </w:r>
      <w:r w:rsidR="00201296">
        <w:t>, а также</w:t>
      </w:r>
      <w:r w:rsidR="002D7E60" w:rsidRPr="002D7E60">
        <w:t xml:space="preserve"> </w:t>
      </w:r>
      <w:r w:rsidR="00201296">
        <w:t>у</w:t>
      </w:r>
      <w:r w:rsidR="002D7E60" w:rsidRPr="002D7E60">
        <w:t>ме</w:t>
      </w:r>
      <w:r w:rsidR="002D7E60">
        <w:t>ющий</w:t>
      </w:r>
      <w:r w:rsidR="002D7E60" w:rsidRPr="002D7E60">
        <w:t xml:space="preserve"> конфигурировать сеть и параметры запуска серверов, управлять потоками визуализации, настраивать доступ пользователей</w:t>
      </w:r>
      <w:r>
        <w:t>.</w:t>
      </w:r>
    </w:p>
    <w:p w14:paraId="1B58DDBE" w14:textId="77777777" w:rsidR="002D7E60" w:rsidRDefault="002D7E60" w:rsidP="00E52163">
      <w:pPr>
        <w:pStyle w:val="E0"/>
      </w:pPr>
    </w:p>
    <w:p w14:paraId="3B3F8349" w14:textId="77777777" w:rsidR="00E52163" w:rsidRDefault="00E52163" w:rsidP="003969C7">
      <w:pPr>
        <w:pStyle w:val="E0"/>
      </w:pPr>
    </w:p>
    <w:p w14:paraId="0E9C6961" w14:textId="77777777" w:rsidR="00E52163" w:rsidRDefault="00E52163" w:rsidP="003969C7">
      <w:pPr>
        <w:pStyle w:val="E0"/>
      </w:pPr>
    </w:p>
    <w:sectPr w:rsidR="00E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59DD" w14:textId="77777777" w:rsidR="007B03F2" w:rsidRDefault="007B03F2" w:rsidP="003504E3">
      <w:r>
        <w:separator/>
      </w:r>
    </w:p>
  </w:endnote>
  <w:endnote w:type="continuationSeparator" w:id="0">
    <w:p w14:paraId="485C4A9A" w14:textId="77777777" w:rsidR="007B03F2" w:rsidRDefault="007B03F2" w:rsidP="0035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150438699"/>
      <w:docPartObj>
        <w:docPartGallery w:val="Page Numbers (Bottom of Page)"/>
        <w:docPartUnique/>
      </w:docPartObj>
    </w:sdtPr>
    <w:sdtEndPr/>
    <w:sdtContent>
      <w:p w14:paraId="571DD556" w14:textId="5C9AA9EB" w:rsidR="003504E3" w:rsidRPr="003504E3" w:rsidRDefault="003504E3">
        <w:pPr>
          <w:pStyle w:val="a7"/>
          <w:jc w:val="center"/>
          <w:rPr>
            <w:rFonts w:ascii="Times New Roman" w:hAnsi="Times New Roman"/>
          </w:rPr>
        </w:pPr>
        <w:r w:rsidRPr="003504E3">
          <w:rPr>
            <w:rFonts w:ascii="Times New Roman" w:hAnsi="Times New Roman"/>
          </w:rPr>
          <w:fldChar w:fldCharType="begin"/>
        </w:r>
        <w:r w:rsidRPr="003504E3">
          <w:rPr>
            <w:rFonts w:ascii="Times New Roman" w:hAnsi="Times New Roman"/>
          </w:rPr>
          <w:instrText>PAGE   \* MERGEFORMAT</w:instrText>
        </w:r>
        <w:r w:rsidRPr="003504E3">
          <w:rPr>
            <w:rFonts w:ascii="Times New Roman" w:hAnsi="Times New Roman"/>
          </w:rPr>
          <w:fldChar w:fldCharType="separate"/>
        </w:r>
        <w:r w:rsidR="004259C5">
          <w:rPr>
            <w:rFonts w:ascii="Times New Roman" w:hAnsi="Times New Roman"/>
            <w:noProof/>
          </w:rPr>
          <w:t>3</w:t>
        </w:r>
        <w:r w:rsidRPr="003504E3">
          <w:rPr>
            <w:rFonts w:ascii="Times New Roman" w:hAnsi="Times New Roman"/>
          </w:rPr>
          <w:fldChar w:fldCharType="end"/>
        </w:r>
      </w:p>
    </w:sdtContent>
  </w:sdt>
  <w:p w14:paraId="2E8E2B1F" w14:textId="77777777" w:rsidR="003504E3" w:rsidRDefault="003504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29B7B" w14:textId="77777777" w:rsidR="007B03F2" w:rsidRDefault="007B03F2" w:rsidP="003504E3">
      <w:r>
        <w:separator/>
      </w:r>
    </w:p>
  </w:footnote>
  <w:footnote w:type="continuationSeparator" w:id="0">
    <w:p w14:paraId="2A2804A9" w14:textId="77777777" w:rsidR="007B03F2" w:rsidRDefault="007B03F2" w:rsidP="0035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1C0"/>
    <w:multiLevelType w:val="hybridMultilevel"/>
    <w:tmpl w:val="92D21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9D46EE"/>
    <w:multiLevelType w:val="hybridMultilevel"/>
    <w:tmpl w:val="D510481C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5687E75"/>
    <w:multiLevelType w:val="multilevel"/>
    <w:tmpl w:val="4CD4C5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 w15:restartNumberingAfterBreak="0">
    <w:nsid w:val="21492BF8"/>
    <w:multiLevelType w:val="hybridMultilevel"/>
    <w:tmpl w:val="CDBE959A"/>
    <w:lvl w:ilvl="0" w:tplc="2F4612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D92A644">
      <w:start w:val="1"/>
      <w:numFmt w:val="decimal"/>
      <w:lvlText w:val="1.%2."/>
      <w:lvlJc w:val="left"/>
      <w:pPr>
        <w:ind w:left="1440" w:hanging="360"/>
      </w:pPr>
      <w:rPr>
        <w:rFonts w:hint="default"/>
        <w:sz w:val="28"/>
        <w:szCs w:val="28"/>
      </w:rPr>
    </w:lvl>
    <w:lvl w:ilvl="2" w:tplc="84FA0B92">
      <w:start w:val="1"/>
      <w:numFmt w:val="decimal"/>
      <w:lvlText w:val="1.1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0FE"/>
    <w:multiLevelType w:val="multilevel"/>
    <w:tmpl w:val="4CD4C5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3B2F4B7E"/>
    <w:multiLevelType w:val="hybridMultilevel"/>
    <w:tmpl w:val="B7F0E2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D21596"/>
    <w:multiLevelType w:val="hybridMultilevel"/>
    <w:tmpl w:val="C024A916"/>
    <w:lvl w:ilvl="0" w:tplc="041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327C4C"/>
    <w:multiLevelType w:val="multilevel"/>
    <w:tmpl w:val="37FE8E8A"/>
    <w:lvl w:ilvl="0">
      <w:start w:val="1"/>
      <w:numFmt w:val="bullet"/>
      <w:pStyle w:val="E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-2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E2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DD256C2"/>
    <w:multiLevelType w:val="hybridMultilevel"/>
    <w:tmpl w:val="0BD696EC"/>
    <w:lvl w:ilvl="0" w:tplc="22464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036D1"/>
    <w:multiLevelType w:val="hybridMultilevel"/>
    <w:tmpl w:val="E42AA20E"/>
    <w:lvl w:ilvl="0" w:tplc="5F826E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7B29FB"/>
    <w:multiLevelType w:val="hybridMultilevel"/>
    <w:tmpl w:val="B7FCF496"/>
    <w:lvl w:ilvl="0" w:tplc="945866BA">
      <w:start w:val="1"/>
      <w:numFmt w:val="decimal"/>
      <w:lvlText w:val="2. %1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161AFA"/>
    <w:multiLevelType w:val="hybridMultilevel"/>
    <w:tmpl w:val="5D2CDCEC"/>
    <w:lvl w:ilvl="0" w:tplc="FE48CA4C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375DA"/>
    <w:multiLevelType w:val="hybridMultilevel"/>
    <w:tmpl w:val="E1A636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1"/>
    <w:rsid w:val="000173BD"/>
    <w:rsid w:val="00061F88"/>
    <w:rsid w:val="00085923"/>
    <w:rsid w:val="00086EEC"/>
    <w:rsid w:val="00087BBF"/>
    <w:rsid w:val="000D35A3"/>
    <w:rsid w:val="00135878"/>
    <w:rsid w:val="00165592"/>
    <w:rsid w:val="001832E9"/>
    <w:rsid w:val="001D6EC3"/>
    <w:rsid w:val="001E0534"/>
    <w:rsid w:val="00201296"/>
    <w:rsid w:val="00241B95"/>
    <w:rsid w:val="00284488"/>
    <w:rsid w:val="00294C3A"/>
    <w:rsid w:val="002963FC"/>
    <w:rsid w:val="002B69B4"/>
    <w:rsid w:val="002D7E60"/>
    <w:rsid w:val="002E4C1B"/>
    <w:rsid w:val="002E7C0F"/>
    <w:rsid w:val="002F10E1"/>
    <w:rsid w:val="00317085"/>
    <w:rsid w:val="00321599"/>
    <w:rsid w:val="003504E3"/>
    <w:rsid w:val="00354CD4"/>
    <w:rsid w:val="0037232F"/>
    <w:rsid w:val="0037295B"/>
    <w:rsid w:val="00372D23"/>
    <w:rsid w:val="0037603E"/>
    <w:rsid w:val="003922A8"/>
    <w:rsid w:val="0039584D"/>
    <w:rsid w:val="003969C7"/>
    <w:rsid w:val="003F1851"/>
    <w:rsid w:val="003F4864"/>
    <w:rsid w:val="003F7054"/>
    <w:rsid w:val="004123B7"/>
    <w:rsid w:val="004259C5"/>
    <w:rsid w:val="005620A4"/>
    <w:rsid w:val="0057356A"/>
    <w:rsid w:val="00580D84"/>
    <w:rsid w:val="005871DD"/>
    <w:rsid w:val="005E13C9"/>
    <w:rsid w:val="00605BF2"/>
    <w:rsid w:val="006215A9"/>
    <w:rsid w:val="00633BE7"/>
    <w:rsid w:val="006550A6"/>
    <w:rsid w:val="006628EB"/>
    <w:rsid w:val="00667EA3"/>
    <w:rsid w:val="006B564C"/>
    <w:rsid w:val="00735549"/>
    <w:rsid w:val="00741EBC"/>
    <w:rsid w:val="00756598"/>
    <w:rsid w:val="0076205C"/>
    <w:rsid w:val="007A5303"/>
    <w:rsid w:val="007B03F2"/>
    <w:rsid w:val="007E2AC4"/>
    <w:rsid w:val="007F0DD0"/>
    <w:rsid w:val="00857907"/>
    <w:rsid w:val="00874370"/>
    <w:rsid w:val="00893911"/>
    <w:rsid w:val="008B3012"/>
    <w:rsid w:val="008D63A9"/>
    <w:rsid w:val="008F350D"/>
    <w:rsid w:val="00900BE7"/>
    <w:rsid w:val="0092124D"/>
    <w:rsid w:val="00991344"/>
    <w:rsid w:val="009B0BC9"/>
    <w:rsid w:val="009C40BC"/>
    <w:rsid w:val="00A565E9"/>
    <w:rsid w:val="00A77F83"/>
    <w:rsid w:val="00A8101E"/>
    <w:rsid w:val="00A87D40"/>
    <w:rsid w:val="00AA1049"/>
    <w:rsid w:val="00AA3080"/>
    <w:rsid w:val="00AB6BFB"/>
    <w:rsid w:val="00BD203E"/>
    <w:rsid w:val="00BD30AB"/>
    <w:rsid w:val="00BE7F06"/>
    <w:rsid w:val="00C377FA"/>
    <w:rsid w:val="00CA6DC7"/>
    <w:rsid w:val="00D5489D"/>
    <w:rsid w:val="00D710BD"/>
    <w:rsid w:val="00DA46D8"/>
    <w:rsid w:val="00DE733A"/>
    <w:rsid w:val="00E50668"/>
    <w:rsid w:val="00E52163"/>
    <w:rsid w:val="00E774DD"/>
    <w:rsid w:val="00EB3E9A"/>
    <w:rsid w:val="00ED61A7"/>
    <w:rsid w:val="00EE0512"/>
    <w:rsid w:val="00EE4426"/>
    <w:rsid w:val="00F02A81"/>
    <w:rsid w:val="00F73D3D"/>
    <w:rsid w:val="00FE2936"/>
    <w:rsid w:val="00FE3344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30D"/>
  <w15:docId w15:val="{34D45A9E-B116-4682-B8A3-72A4A07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8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8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8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8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8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8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8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8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8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">
    <w:name w:val="E_текст"/>
    <w:basedOn w:val="a"/>
    <w:rsid w:val="003969C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lang w:bidi="en-US"/>
    </w:rPr>
  </w:style>
  <w:style w:type="paragraph" w:customStyle="1" w:styleId="E1">
    <w:name w:val="E_основной"/>
    <w:link w:val="E3"/>
    <w:rsid w:val="00BE7F06"/>
    <w:pPr>
      <w:spacing w:line="360" w:lineRule="auto"/>
      <w:ind w:firstLine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E3">
    <w:name w:val="E_основной Знак"/>
    <w:basedOn w:val="a0"/>
    <w:link w:val="E1"/>
    <w:locked/>
    <w:rsid w:val="00BE7F06"/>
    <w:rPr>
      <w:rFonts w:ascii="Times New Roman" w:eastAsia="Times New Roman" w:hAnsi="Times New Roman" w:cs="Times New Roman"/>
      <w:sz w:val="24"/>
      <w:szCs w:val="20"/>
    </w:rPr>
  </w:style>
  <w:style w:type="paragraph" w:customStyle="1" w:styleId="E">
    <w:name w:val="E_Маркир"/>
    <w:basedOn w:val="E1"/>
    <w:rsid w:val="00FE2936"/>
    <w:pPr>
      <w:numPr>
        <w:numId w:val="2"/>
      </w:numPr>
      <w:spacing w:before="60" w:after="60"/>
    </w:pPr>
    <w:rPr>
      <w:color w:val="000000"/>
      <w:szCs w:val="24"/>
    </w:rPr>
  </w:style>
  <w:style w:type="paragraph" w:customStyle="1" w:styleId="E2">
    <w:name w:val="E_маркир_2внут"/>
    <w:basedOn w:val="a"/>
    <w:rsid w:val="00FE2936"/>
    <w:pPr>
      <w:widowControl w:val="0"/>
      <w:numPr>
        <w:ilvl w:val="1"/>
        <w:numId w:val="2"/>
      </w:numPr>
      <w:suppressAutoHyphens/>
      <w:spacing w:before="60" w:after="60"/>
      <w:jc w:val="both"/>
    </w:pPr>
    <w:rPr>
      <w:rFonts w:ascii="Times New Roman" w:eastAsia="Calibri" w:hAnsi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8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. Шаблон Знак"/>
    <w:link w:val="a4"/>
    <w:locked/>
    <w:rsid w:val="001D6EC3"/>
    <w:rPr>
      <w:rFonts w:ascii="Times New Roman" w:eastAsia="Times New Roman" w:hAnsi="Times New Roman" w:cs="Times New Roman"/>
      <w:noProof/>
      <w:sz w:val="24"/>
      <w:szCs w:val="24"/>
      <w:lang w:val="x-none"/>
    </w:rPr>
  </w:style>
  <w:style w:type="paragraph" w:customStyle="1" w:styleId="a4">
    <w:name w:val="Основной текст. Шаблон"/>
    <w:basedOn w:val="a"/>
    <w:link w:val="a3"/>
    <w:autoRedefine/>
    <w:rsid w:val="001D6EC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/>
      <w:noProof/>
      <w:lang w:val="x-none"/>
    </w:rPr>
  </w:style>
  <w:style w:type="character" w:customStyle="1" w:styleId="phlistitemized10">
    <w:name w:val="ph_list_itemized_1 Знак"/>
    <w:link w:val="phlistitemized1"/>
    <w:locked/>
    <w:rsid w:val="00BD203E"/>
    <w:rPr>
      <w:rFonts w:ascii="Times New Roman" w:eastAsia="Times New Roman" w:hAnsi="Times New Roman"/>
      <w:sz w:val="24"/>
      <w:szCs w:val="24"/>
    </w:rPr>
  </w:style>
  <w:style w:type="paragraph" w:customStyle="1" w:styleId="phlistitemized1">
    <w:name w:val="ph_list_itemized_1"/>
    <w:basedOn w:val="a"/>
    <w:link w:val="phlistitemized10"/>
    <w:rsid w:val="00BD203E"/>
    <w:pPr>
      <w:numPr>
        <w:numId w:val="8"/>
      </w:numPr>
      <w:spacing w:line="360" w:lineRule="auto"/>
      <w:ind w:right="170"/>
      <w:jc w:val="both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3504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4E3"/>
  </w:style>
  <w:style w:type="paragraph" w:styleId="a7">
    <w:name w:val="footer"/>
    <w:basedOn w:val="a"/>
    <w:link w:val="a8"/>
    <w:uiPriority w:val="99"/>
    <w:unhideWhenUsed/>
    <w:rsid w:val="003504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4E3"/>
  </w:style>
  <w:style w:type="character" w:customStyle="1" w:styleId="20">
    <w:name w:val="Заголовок 2 Знак"/>
    <w:basedOn w:val="a0"/>
    <w:link w:val="2"/>
    <w:uiPriority w:val="9"/>
    <w:semiHidden/>
    <w:rsid w:val="003958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58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58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58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58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58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58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584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3958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3958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958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39584D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39584D"/>
    <w:rPr>
      <w:b/>
      <w:bCs/>
    </w:rPr>
  </w:style>
  <w:style w:type="character" w:styleId="ae">
    <w:name w:val="Emphasis"/>
    <w:basedOn w:val="a0"/>
    <w:uiPriority w:val="20"/>
    <w:qFormat/>
    <w:rsid w:val="0039584D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39584D"/>
    <w:rPr>
      <w:szCs w:val="32"/>
    </w:rPr>
  </w:style>
  <w:style w:type="paragraph" w:styleId="af0">
    <w:name w:val="List Paragraph"/>
    <w:basedOn w:val="a"/>
    <w:uiPriority w:val="34"/>
    <w:qFormat/>
    <w:rsid w:val="003958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84D"/>
    <w:rPr>
      <w:i/>
    </w:rPr>
  </w:style>
  <w:style w:type="character" w:customStyle="1" w:styleId="22">
    <w:name w:val="Цитата 2 Знак"/>
    <w:basedOn w:val="a0"/>
    <w:link w:val="21"/>
    <w:uiPriority w:val="29"/>
    <w:rsid w:val="0039584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9584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9584D"/>
    <w:rPr>
      <w:b/>
      <w:i/>
      <w:sz w:val="24"/>
    </w:rPr>
  </w:style>
  <w:style w:type="character" w:styleId="af3">
    <w:name w:val="Subtle Emphasis"/>
    <w:uiPriority w:val="19"/>
    <w:qFormat/>
    <w:rsid w:val="0039584D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9584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9584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9584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9584D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9584D"/>
    <w:pPr>
      <w:outlineLvl w:val="9"/>
    </w:pPr>
    <w:rPr>
      <w:rFonts w:cs="Times New Roman"/>
    </w:rPr>
  </w:style>
  <w:style w:type="character" w:styleId="af9">
    <w:name w:val="Hyperlink"/>
    <w:basedOn w:val="a0"/>
    <w:uiPriority w:val="99"/>
    <w:unhideWhenUsed/>
    <w:rsid w:val="006215A9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D7E6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D7E60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5E13C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E13C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5E13C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E13C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E1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Г.А.</dc:creator>
  <cp:lastModifiedBy>Смирнова Елена Валентиновна</cp:lastModifiedBy>
  <cp:revision>5</cp:revision>
  <dcterms:created xsi:type="dcterms:W3CDTF">2023-04-14T14:13:00Z</dcterms:created>
  <dcterms:modified xsi:type="dcterms:W3CDTF">2024-09-23T14:05:00Z</dcterms:modified>
</cp:coreProperties>
</file>